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BB253B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BB253B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7B092C9" w14:textId="58D0EB68" w:rsidR="009C5552" w:rsidRPr="008E0EA1" w:rsidRDefault="009C5552" w:rsidP="008E0EA1">
      <w:pPr>
        <w:pStyle w:val="Heading1"/>
        <w:rPr>
          <w:b w:val="0"/>
          <w:color w:val="0D0D0D" w:themeColor="text1" w:themeTint="F2"/>
        </w:rPr>
      </w:pPr>
      <w:r w:rsidRPr="008E0EA1">
        <w:rPr>
          <w:b w:val="0"/>
          <w:color w:val="0D0D0D" w:themeColor="text1" w:themeTint="F2"/>
        </w:rPr>
        <w:t>Knowledge Nugget #</w:t>
      </w:r>
      <w:r w:rsidR="00765C7C">
        <w:rPr>
          <w:b w:val="0"/>
          <w:color w:val="0D0D0D" w:themeColor="text1" w:themeTint="F2"/>
        </w:rPr>
        <w:t>4</w:t>
      </w:r>
      <w:r w:rsidRPr="008E0EA1">
        <w:rPr>
          <w:b w:val="0"/>
          <w:color w:val="0D0D0D" w:themeColor="text1" w:themeTint="F2"/>
        </w:rPr>
        <w:t xml:space="preserve"> – </w:t>
      </w:r>
      <w:r w:rsidR="00765C7C">
        <w:rPr>
          <w:b w:val="0"/>
          <w:color w:val="0D0D0D" w:themeColor="text1" w:themeTint="F2"/>
        </w:rPr>
        <w:t>Tax, Charitable Giving and Community Foundations – Part I</w:t>
      </w:r>
    </w:p>
    <w:p w14:paraId="58B5C7F4" w14:textId="4A95869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45D193" w14:textId="39614F64" w:rsidR="009C5552" w:rsidRDefault="00765C7C" w:rsidP="000042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Tax reform legislation passed in 2017 reduced significantly the number of taxpayers who itemize deductions on their federal income tax return</w:t>
      </w:r>
      <w:r w:rsidR="001F0D95" w:rsidRPr="001F0D95">
        <w:rPr>
          <w:rFonts w:asciiTheme="minorHAnsi" w:hAnsiTheme="minorHAnsi" w:cstheme="minorHAnsi"/>
          <w:sz w:val="28"/>
          <w:szCs w:val="28"/>
        </w:rPr>
        <w:t>.</w:t>
      </w:r>
      <w:r w:rsidR="000042B9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59C114A1" w14:textId="77777777" w:rsidR="009C5552" w:rsidRPr="009C5552" w:rsidRDefault="009C5552" w:rsidP="009C5552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6EC83B82" w14:textId="1E9B8D85" w:rsidR="009C5552" w:rsidRDefault="00765C7C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taxpayer itemizes deductions on their federal income tax return, they get a greater tax benefit if they make a gift to their church than if they make a gift to a community foundation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9C5552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1DC0CEAC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7D0E065D" w:rsidR="009C5552" w:rsidRDefault="00765C7C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the most important reason that most people make a charitable gift</w:t>
      </w:r>
      <w:r w:rsidR="009C5552">
        <w:rPr>
          <w:rFonts w:asciiTheme="minorHAnsi" w:hAnsiTheme="minorHAnsi" w:cstheme="minorHAnsi"/>
          <w:sz w:val="28"/>
          <w:szCs w:val="28"/>
        </w:rPr>
        <w:t>?</w:t>
      </w:r>
    </w:p>
    <w:p w14:paraId="13F79021" w14:textId="12B523EC" w:rsidR="009C5552" w:rsidRDefault="00765C7C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friend asked them to.</w:t>
      </w:r>
    </w:p>
    <w:p w14:paraId="01B9E238" w14:textId="5275105F" w:rsidR="009C5552" w:rsidRDefault="00765C7C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tax benefits they receive</w:t>
      </w:r>
      <w:r w:rsidR="001F0D95">
        <w:rPr>
          <w:rFonts w:asciiTheme="minorHAnsi" w:hAnsiTheme="minorHAnsi" w:cstheme="minorHAnsi"/>
          <w:sz w:val="28"/>
          <w:szCs w:val="28"/>
        </w:rPr>
        <w:t>.</w:t>
      </w:r>
    </w:p>
    <w:p w14:paraId="74A6B293" w14:textId="6295B18B" w:rsidR="009C5552" w:rsidRDefault="00765C7C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They can create a gift which provides them with income</w:t>
      </w:r>
      <w:r w:rsidR="000042B9">
        <w:rPr>
          <w:rFonts w:asciiTheme="minorHAnsi" w:hAnsiTheme="minorHAnsi" w:cstheme="minorHAnsi"/>
          <w:sz w:val="28"/>
          <w:szCs w:val="28"/>
        </w:rPr>
        <w:t>.</w:t>
      </w:r>
    </w:p>
    <w:p w14:paraId="70E4ED65" w14:textId="7F47C484" w:rsidR="009C5552" w:rsidRDefault="00765C7C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pure joy and rewards from supporting a charitable organization</w:t>
      </w:r>
    </w:p>
    <w:p w14:paraId="59A37244" w14:textId="7F975EEA" w:rsidR="00765C7C" w:rsidRDefault="00765C7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6D2127D9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6D72C3" w14:textId="1FD67C18" w:rsidR="00532F5A" w:rsidRDefault="00765C7C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Warren Buffet’s net worth is approximately $90 billion.  </w:t>
      </w:r>
      <w:proofErr w:type="gramStart"/>
      <w:r>
        <w:rPr>
          <w:rFonts w:asciiTheme="minorHAnsi" w:hAnsiTheme="minorHAnsi" w:cstheme="minorHAnsi"/>
          <w:sz w:val="28"/>
          <w:szCs w:val="28"/>
        </w:rPr>
        <w:t>Suppose,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on his death, he gives $1 billion to his wife, $10 million to his housekeeper, and the remaining $89 billion to the Bill and Melinda Gates Foundation.  How much will Warren Buffet owe, under this scenario, in federal estate taxes</w:t>
      </w:r>
      <w:r w:rsidR="00532F5A">
        <w:rPr>
          <w:rFonts w:asciiTheme="minorHAnsi" w:hAnsiTheme="minorHAnsi" w:cstheme="minorHAnsi"/>
          <w:sz w:val="28"/>
          <w:szCs w:val="28"/>
        </w:rPr>
        <w:t>?</w:t>
      </w:r>
    </w:p>
    <w:p w14:paraId="35BF11DB" w14:textId="2D122880" w:rsidR="00532F5A" w:rsidRDefault="00765C7C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$36 billion, or 40% of his estate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1986178D" w14:textId="2D72CD61" w:rsidR="00532F5A" w:rsidRDefault="00765C7C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$404 million, or 40% of the amount given to his wife and his housekeeper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0E9208CA" w14:textId="45E3FCBF" w:rsidR="00532F5A" w:rsidRDefault="00E3077E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$4 million, or 40% of the amount he will give to his housekeeper</w:t>
      </w:r>
      <w:r w:rsidR="00C03802">
        <w:rPr>
          <w:rFonts w:asciiTheme="minorHAnsi" w:hAnsiTheme="minorHAnsi" w:cstheme="minorHAnsi"/>
          <w:sz w:val="28"/>
          <w:szCs w:val="28"/>
        </w:rPr>
        <w:t>.</w:t>
      </w:r>
    </w:p>
    <w:p w14:paraId="60F2F802" w14:textId="3B896CB6" w:rsidR="00532F5A" w:rsidRDefault="00E3077E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 will not owe any federal estate taxes.</w:t>
      </w:r>
    </w:p>
    <w:p w14:paraId="10D39D1A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1D95D1FC" w14:textId="24FA666F" w:rsidR="00532F5A" w:rsidRDefault="00E3077E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Because so few donors itemize their taxes, there is no longer any need to send a tax receipt to a donor who sends in a charitable gift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532F5A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4A6239F8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BFAE8F" w14:textId="6A0DE024" w:rsidR="00532F5A" w:rsidRDefault="00E60DAA" w:rsidP="0096074B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Between 1980 and 2017, the percentage of federal income </w:t>
      </w:r>
      <w:proofErr w:type="gramStart"/>
      <w:r>
        <w:rPr>
          <w:rFonts w:asciiTheme="minorHAnsi" w:hAnsiTheme="minorHAnsi" w:cstheme="minorHAnsi"/>
          <w:sz w:val="28"/>
          <w:szCs w:val="28"/>
        </w:rPr>
        <w:t>tax payers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who itemized their taxes – and were able to deduct charitable contributions – hovered between 30% and 40%.  In 2018, after the tax reform legislation, approximately what percentage of all tax returns itemized their deductions</w:t>
      </w:r>
      <w:r w:rsidR="00404312">
        <w:rPr>
          <w:rFonts w:asciiTheme="minorHAnsi" w:hAnsiTheme="minorHAnsi" w:cstheme="minorHAnsi"/>
          <w:sz w:val="28"/>
          <w:szCs w:val="28"/>
        </w:rPr>
        <w:t>?</w:t>
      </w:r>
    </w:p>
    <w:p w14:paraId="3F5CE334" w14:textId="7911AA35" w:rsidR="00404312" w:rsidRPr="00404312" w:rsidRDefault="00E60DAA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40%</w:t>
      </w:r>
    </w:p>
    <w:p w14:paraId="69850B65" w14:textId="41A71833" w:rsidR="00404312" w:rsidRPr="00404312" w:rsidRDefault="00E60DAA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30%</w:t>
      </w:r>
    </w:p>
    <w:p w14:paraId="301302CD" w14:textId="76B50237" w:rsidR="00404312" w:rsidRPr="00404312" w:rsidRDefault="00E60DAA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20%</w:t>
      </w:r>
    </w:p>
    <w:p w14:paraId="3395920D" w14:textId="4437B0DA" w:rsidR="00404312" w:rsidRPr="00404312" w:rsidRDefault="00E60DAA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10%</w:t>
      </w:r>
    </w:p>
    <w:p w14:paraId="442A7C6A" w14:textId="77777777" w:rsidR="00404312" w:rsidRPr="00404312" w:rsidRDefault="0040431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B5FFFEC" w14:textId="4DBE129F" w:rsidR="00532F5A" w:rsidRDefault="001F0D95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</w:t>
      </w:r>
      <w:proofErr w:type="gramStart"/>
      <w:r w:rsidR="00E3077E" w:rsidRPr="00E3077E">
        <w:rPr>
          <w:rFonts w:asciiTheme="minorHAnsi" w:hAnsiTheme="minorHAnsi" w:cstheme="minorHAnsi"/>
          <w:sz w:val="28"/>
          <w:szCs w:val="28"/>
        </w:rPr>
        <w:t>amount</w:t>
      </w:r>
      <w:proofErr w:type="gramEnd"/>
      <w:r w:rsidR="00E3077E" w:rsidRPr="00E3077E">
        <w:rPr>
          <w:rFonts w:asciiTheme="minorHAnsi" w:hAnsiTheme="minorHAnsi" w:cstheme="minorHAnsi"/>
          <w:sz w:val="28"/>
          <w:szCs w:val="28"/>
        </w:rPr>
        <w:t xml:space="preserve"> of charitable gifts deducted on federal individual income tax returns fell from about $147 billion in 2017 to about $93 billion in 2018, a drop of $54 billion</w:t>
      </w:r>
      <w:r w:rsidR="00E3077E">
        <w:rPr>
          <w:rFonts w:asciiTheme="minorHAnsi" w:hAnsiTheme="minorHAnsi" w:cstheme="minorHAnsi"/>
          <w:sz w:val="28"/>
          <w:szCs w:val="28"/>
        </w:rPr>
        <w:t xml:space="preserve">. </w:t>
      </w:r>
      <w:r w:rsidR="00E60DAA">
        <w:rPr>
          <w:rFonts w:asciiTheme="minorHAnsi" w:hAnsiTheme="minorHAnsi" w:cstheme="minorHAnsi"/>
          <w:sz w:val="28"/>
          <w:szCs w:val="28"/>
        </w:rPr>
        <w:t xml:space="preserve">This means that charitable giving dropped by at least $54 between 2017 and 2018. </w:t>
      </w:r>
      <w:r>
        <w:rPr>
          <w:rFonts w:asciiTheme="minorHAnsi" w:hAnsiTheme="minorHAnsi" w:cstheme="minorHAnsi"/>
          <w:sz w:val="28"/>
          <w:szCs w:val="28"/>
        </w:rPr>
        <w:t xml:space="preserve"> True or false?</w:t>
      </w:r>
      <w:r w:rsidR="00F6520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624F730" w14:textId="1EB2EAD1" w:rsid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3E07F1" w14:textId="79A0ECE7" w:rsidR="002B4D5D" w:rsidRPr="002B4D5D" w:rsidRDefault="00E60DAA" w:rsidP="008D3E6C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tax reform legislation passed in 2017 made it illegal for a donor to leave a charitable gift unless their estate is valued at </w:t>
      </w:r>
      <w:proofErr w:type="spellStart"/>
      <w:r>
        <w:rPr>
          <w:rFonts w:asciiTheme="minorHAnsi" w:hAnsiTheme="minorHAnsi" w:cstheme="minorHAnsi"/>
          <w:sz w:val="28"/>
          <w:szCs w:val="28"/>
        </w:rPr>
        <w:t>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least $11.58 million.  True or false?</w:t>
      </w:r>
      <w:bookmarkStart w:id="0" w:name="_GoBack"/>
      <w:bookmarkEnd w:id="0"/>
    </w:p>
    <w:sectPr w:rsidR="002B4D5D" w:rsidRPr="002B4D5D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8777" w14:textId="77777777" w:rsidR="00BB253B" w:rsidRDefault="00BB253B" w:rsidP="008E0EA1">
      <w:r>
        <w:separator/>
      </w:r>
    </w:p>
  </w:endnote>
  <w:endnote w:type="continuationSeparator" w:id="0">
    <w:p w14:paraId="0FD95CBD" w14:textId="77777777" w:rsidR="00BB253B" w:rsidRDefault="00BB253B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76A28" w14:textId="77777777" w:rsidR="00BB253B" w:rsidRDefault="00BB253B" w:rsidP="008E0EA1">
      <w:r>
        <w:separator/>
      </w:r>
    </w:p>
  </w:footnote>
  <w:footnote w:type="continuationSeparator" w:id="0">
    <w:p w14:paraId="553427F2" w14:textId="77777777" w:rsidR="00BB253B" w:rsidRDefault="00BB253B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042B9"/>
    <w:rsid w:val="00016F67"/>
    <w:rsid w:val="00057580"/>
    <w:rsid w:val="00064D56"/>
    <w:rsid w:val="00086BE7"/>
    <w:rsid w:val="000A0D9C"/>
    <w:rsid w:val="00106C13"/>
    <w:rsid w:val="00166EF7"/>
    <w:rsid w:val="001F0D95"/>
    <w:rsid w:val="00245297"/>
    <w:rsid w:val="002478EB"/>
    <w:rsid w:val="002604E8"/>
    <w:rsid w:val="00271F04"/>
    <w:rsid w:val="002B4D5D"/>
    <w:rsid w:val="002D2BD6"/>
    <w:rsid w:val="00350866"/>
    <w:rsid w:val="00404312"/>
    <w:rsid w:val="00506E1C"/>
    <w:rsid w:val="00532F5A"/>
    <w:rsid w:val="005F57A4"/>
    <w:rsid w:val="005F590D"/>
    <w:rsid w:val="00682DC3"/>
    <w:rsid w:val="006B3840"/>
    <w:rsid w:val="00721114"/>
    <w:rsid w:val="00765C7C"/>
    <w:rsid w:val="00873F13"/>
    <w:rsid w:val="008B68CE"/>
    <w:rsid w:val="008E0EA1"/>
    <w:rsid w:val="00900403"/>
    <w:rsid w:val="009C5552"/>
    <w:rsid w:val="00A33810"/>
    <w:rsid w:val="00BB253B"/>
    <w:rsid w:val="00C03802"/>
    <w:rsid w:val="00D16232"/>
    <w:rsid w:val="00DA0D28"/>
    <w:rsid w:val="00E3077E"/>
    <w:rsid w:val="00E56BE8"/>
    <w:rsid w:val="00E60DAA"/>
    <w:rsid w:val="00EF472A"/>
    <w:rsid w:val="00F45298"/>
    <w:rsid w:val="00F57CC8"/>
    <w:rsid w:val="00F65209"/>
    <w:rsid w:val="00F9151A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2</cp:revision>
  <dcterms:created xsi:type="dcterms:W3CDTF">2020-04-05T15:06:00Z</dcterms:created>
  <dcterms:modified xsi:type="dcterms:W3CDTF">2020-04-05T15:06:00Z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